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6AE" w:rsidRPr="00D01F81" w:rsidRDefault="006B2361" w:rsidP="007846AE">
      <w:pPr>
        <w:keepLines/>
        <w:autoSpaceDE w:val="0"/>
        <w:autoSpaceDN w:val="0"/>
        <w:adjustRightInd w:val="0"/>
        <w:jc w:val="center"/>
        <w:textAlignment w:val="baseline"/>
        <w:rPr>
          <w:rFonts w:ascii="Arial Narrow" w:hAnsi="Arial Narrow" w:cs="Futura Std Condensed"/>
          <w:b/>
          <w:color w:val="000000"/>
          <w:w w:val="150"/>
          <w:sz w:val="32"/>
          <w:szCs w:val="32"/>
        </w:rPr>
      </w:pPr>
      <w:r>
        <w:rPr>
          <w:rFonts w:ascii="Arial Narrow" w:hAnsi="Arial Narrow" w:cs="Futura Std Condensed"/>
          <w:b/>
          <w:noProof/>
          <w:color w:val="000000"/>
          <w:sz w:val="32"/>
          <w:szCs w:val="32"/>
          <w:lang w:val="en-CA" w:eastAsia="en-CA"/>
        </w:rPr>
        <mc:AlternateContent>
          <mc:Choice Requires="wps">
            <w:drawing>
              <wp:anchor distT="0" distB="0" distL="114300" distR="114300" simplePos="0" relativeHeight="251657728" behindDoc="0" locked="0" layoutInCell="1" allowOverlap="1">
                <wp:simplePos x="0" y="0"/>
                <wp:positionH relativeFrom="column">
                  <wp:posOffset>6048375</wp:posOffset>
                </wp:positionH>
                <wp:positionV relativeFrom="paragraph">
                  <wp:posOffset>-674370</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7D7" w:rsidRPr="006B2361" w:rsidRDefault="00A90D50" w:rsidP="003867D7">
                            <w:pPr>
                              <w:jc w:val="right"/>
                              <w:rPr>
                                <w:rFonts w:ascii="Arial" w:hAnsi="Arial" w:cs="Arial"/>
                                <w:sz w:val="16"/>
                                <w:szCs w:val="16"/>
                              </w:rPr>
                            </w:pPr>
                            <w:r w:rsidRPr="006B2361">
                              <w:rPr>
                                <w:rFonts w:ascii="Arial" w:hAnsi="Arial" w:cs="Arial"/>
                                <w:sz w:val="16"/>
                                <w:szCs w:val="16"/>
                              </w:rPr>
                              <w:t>11/</w:t>
                            </w:r>
                            <w:r w:rsidR="006B2361" w:rsidRPr="006B2361">
                              <w:rPr>
                                <w:rFonts w:ascii="Arial" w:hAnsi="Arial" w:cs="Arial"/>
                                <w:sz w:val="16"/>
                                <w:szCs w:val="16"/>
                              </w:rPr>
                              <w:t>24</w:t>
                            </w:r>
                            <w:r w:rsidR="003867D7" w:rsidRPr="006B2361">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6.25pt;margin-top:-53.1pt;width:57.75pt;height:1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" filled="f" stroked="f">
                <v:textbox>
                  <w:txbxContent>
                    <w:p w:rsidR="003867D7" w:rsidRPr="006B2361" w:rsidRDefault="00A90D50" w:rsidP="003867D7">
                      <w:pPr>
                        <w:jc w:val="right"/>
                        <w:rPr>
                          <w:rFonts w:ascii="Arial" w:hAnsi="Arial" w:cs="Arial"/>
                          <w:sz w:val="16"/>
                          <w:szCs w:val="16"/>
                        </w:rPr>
                      </w:pPr>
                      <w:r w:rsidRPr="006B2361">
                        <w:rPr>
                          <w:rFonts w:ascii="Arial" w:hAnsi="Arial" w:cs="Arial"/>
                          <w:sz w:val="16"/>
                          <w:szCs w:val="16"/>
                        </w:rPr>
                        <w:t>11/</w:t>
                      </w:r>
                      <w:r w:rsidR="006B2361" w:rsidRPr="006B2361">
                        <w:rPr>
                          <w:rFonts w:ascii="Arial" w:hAnsi="Arial" w:cs="Arial"/>
                          <w:sz w:val="16"/>
                          <w:szCs w:val="16"/>
                        </w:rPr>
                        <w:t>24</w:t>
                      </w:r>
                      <w:r w:rsidR="003867D7" w:rsidRPr="006B2361">
                        <w:rPr>
                          <w:rFonts w:ascii="Arial" w:hAnsi="Arial" w:cs="Arial"/>
                          <w:sz w:val="16"/>
                          <w:szCs w:val="16"/>
                        </w:rPr>
                        <w:t>/2014</w:t>
                      </w:r>
                    </w:p>
                  </w:txbxContent>
                </v:textbox>
              </v:shape>
            </w:pict>
          </mc:Fallback>
        </mc:AlternateContent>
      </w:r>
      <w:r w:rsidR="007846AE" w:rsidRPr="00D01F81">
        <w:rPr>
          <w:rFonts w:ascii="Arial Narrow" w:hAnsi="Arial Narrow" w:cs="Futura Std Condensed"/>
          <w:b/>
          <w:color w:val="000000"/>
          <w:w w:val="150"/>
          <w:sz w:val="32"/>
          <w:szCs w:val="32"/>
        </w:rPr>
        <w:t>SU</w:t>
      </w:r>
      <w:bookmarkStart w:id="0" w:name="_GoBack"/>
      <w:bookmarkEnd w:id="0"/>
      <w:r w:rsidR="007846AE" w:rsidRPr="00D01F81">
        <w:rPr>
          <w:rFonts w:ascii="Arial Narrow" w:hAnsi="Arial Narrow" w:cs="Futura Std Condensed"/>
          <w:b/>
          <w:color w:val="000000"/>
          <w:w w:val="150"/>
          <w:sz w:val="32"/>
          <w:szCs w:val="32"/>
        </w:rPr>
        <w:t>GGESTED SPECIFICATIONS</w:t>
      </w: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Pr="00F02EC4" w:rsidRDefault="007846AE" w:rsidP="00F02EC4">
      <w:pPr>
        <w:keepLines/>
        <w:autoSpaceDE w:val="0"/>
        <w:autoSpaceDN w:val="0"/>
        <w:adjustRightInd w:val="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TAMCO SERIES 1000</w:t>
      </w:r>
      <w:r w:rsidR="00CE557F">
        <w:rPr>
          <w:rFonts w:ascii="Arial Narrow" w:hAnsi="Arial Narrow" w:cs="Futura Std Condensed"/>
          <w:b/>
          <w:color w:val="000000"/>
          <w:spacing w:val="-11"/>
          <w:w w:val="150"/>
          <w:sz w:val="20"/>
          <w:szCs w:val="20"/>
          <w:u w:val="single"/>
        </w:rPr>
        <w:t xml:space="preserve"> MZ</w:t>
      </w:r>
      <w:r w:rsidR="00F02EC4" w:rsidRPr="00F02EC4">
        <w:rPr>
          <w:rFonts w:ascii="Arial Narrow" w:hAnsi="Arial Narrow" w:cs="Futura Std Condensed"/>
          <w:b/>
          <w:color w:val="000000"/>
          <w:spacing w:val="-11"/>
          <w:w w:val="150"/>
          <w:sz w:val="20"/>
          <w:szCs w:val="20"/>
          <w:u w:val="single"/>
        </w:rPr>
        <w:t xml:space="preserve"> </w:t>
      </w:r>
      <w:r w:rsidR="002A10B1">
        <w:rPr>
          <w:rFonts w:ascii="Arial Narrow" w:hAnsi="Arial Narrow" w:cs="Futura Std Book"/>
          <w:b/>
          <w:bCs/>
          <w:color w:val="000000"/>
          <w:spacing w:val="-11"/>
          <w:w w:val="150"/>
          <w:sz w:val="20"/>
          <w:szCs w:val="20"/>
          <w:u w:val="single"/>
        </w:rPr>
        <w:t>TWO-DECK MULTIZONE</w:t>
      </w:r>
      <w:r w:rsidRPr="00F02EC4">
        <w:rPr>
          <w:rFonts w:ascii="Arial Narrow" w:hAnsi="Arial Narrow" w:cs="Futura Std Book"/>
          <w:b/>
          <w:bCs/>
          <w:color w:val="000000"/>
          <w:spacing w:val="-11"/>
          <w:w w:val="150"/>
          <w:sz w:val="20"/>
          <w:szCs w:val="20"/>
          <w:u w:val="single"/>
        </w:rPr>
        <w:t xml:space="preserve"> DAMPER</w:t>
      </w:r>
    </w:p>
    <w:p w:rsidR="006B2361" w:rsidRPr="006B2361" w:rsidRDefault="00A90D50" w:rsidP="006B2361">
      <w:pPr>
        <w:pStyle w:val="SpecificationSheets"/>
        <w:numPr>
          <w:ilvl w:val="0"/>
          <w:numId w:val="1"/>
        </w:numPr>
        <w:spacing w:before="80" w:line="264" w:lineRule="auto"/>
        <w:ind w:left="360"/>
        <w:rPr>
          <w:rFonts w:ascii="Arial" w:hAnsi="Arial" w:cs="Arial"/>
          <w:color w:val="auto"/>
          <w:spacing w:val="-2"/>
        </w:rPr>
      </w:pPr>
      <w:r w:rsidRPr="006B2361">
        <w:rPr>
          <w:rFonts w:ascii="Arial" w:hAnsi="Arial" w:cs="Arial"/>
          <w:color w:val="auto"/>
          <w:spacing w:val="-2"/>
        </w:rPr>
        <w:t>Extruded aluminum</w:t>
      </w:r>
      <w:r w:rsidRPr="006B2361">
        <w:rPr>
          <w:rFonts w:ascii="Arial Narrow" w:hAnsi="Arial Narrow" w:cs="Arial"/>
          <w:color w:val="auto"/>
          <w:spacing w:val="-2"/>
        </w:rPr>
        <w:t xml:space="preserve"> (6063-T5)</w:t>
      </w:r>
      <w:r w:rsidRPr="006B2361">
        <w:rPr>
          <w:rFonts w:ascii="Arial" w:hAnsi="Arial" w:cs="Arial"/>
          <w:color w:val="auto"/>
          <w:spacing w:val="-2"/>
        </w:rPr>
        <w:t xml:space="preserve"> damper frame shall not be less than 0.080” </w:t>
      </w:r>
      <w:r w:rsidRPr="006B2361">
        <w:rPr>
          <w:rFonts w:ascii="Arial Narrow" w:hAnsi="Arial Narrow" w:cs="Arial"/>
          <w:color w:val="auto"/>
          <w:spacing w:val="-2"/>
        </w:rPr>
        <w:t>(2.03 mm)</w:t>
      </w:r>
      <w:r w:rsidRPr="006B2361">
        <w:rPr>
          <w:rFonts w:ascii="Arial" w:hAnsi="Arial" w:cs="Arial"/>
          <w:color w:val="auto"/>
          <w:spacing w:val="-2"/>
        </w:rPr>
        <w:t xml:space="preserve"> in thickness. Damper frame shall be 4” </w:t>
      </w:r>
      <w:r w:rsidRPr="006B2361">
        <w:rPr>
          <w:rFonts w:ascii="Arial Narrow" w:hAnsi="Arial Narrow" w:cs="Arial"/>
          <w:color w:val="auto"/>
          <w:spacing w:val="-2"/>
        </w:rPr>
        <w:t xml:space="preserve">(101.6 mm) </w:t>
      </w:r>
      <w:r w:rsidRPr="006B2361">
        <w:rPr>
          <w:rFonts w:ascii="Arial" w:hAnsi="Arial" w:cs="Arial"/>
          <w:color w:val="auto"/>
          <w:spacing w:val="-2"/>
        </w:rPr>
        <w:t xml:space="preserve">deep x 1" </w:t>
      </w:r>
      <w:r w:rsidRPr="006B2361">
        <w:rPr>
          <w:rFonts w:ascii="Arial Narrow" w:hAnsi="Arial Narrow" w:cs="Arial"/>
          <w:color w:val="auto"/>
          <w:spacing w:val="-2"/>
        </w:rPr>
        <w:t>(25.4 mm)</w:t>
      </w:r>
      <w:r w:rsidRPr="006B2361">
        <w:rPr>
          <w:rFonts w:ascii="Arial" w:hAnsi="Arial" w:cs="Arial"/>
          <w:color w:val="auto"/>
          <w:spacing w:val="-2"/>
        </w:rPr>
        <w:t xml:space="preserve">, with duct mounting flanges on both sides of frame. </w:t>
      </w:r>
      <w:r w:rsidR="006B2361" w:rsidRPr="006B2361">
        <w:rPr>
          <w:rFonts w:ascii="Arial" w:hAnsi="Arial" w:cs="Arial"/>
          <w:color w:val="auto"/>
        </w:rPr>
        <w:t>Frame to be assembled using zinc-plated steel mounting fasteners. Welded frames shall not be acceptable.</w:t>
      </w:r>
    </w:p>
    <w:p w:rsidR="00196538" w:rsidRPr="006B2361" w:rsidRDefault="00196538" w:rsidP="003E1651">
      <w:pPr>
        <w:pStyle w:val="SpecificationSheets"/>
        <w:numPr>
          <w:ilvl w:val="0"/>
          <w:numId w:val="1"/>
        </w:numPr>
        <w:spacing w:before="80" w:line="264" w:lineRule="auto"/>
        <w:ind w:left="360"/>
        <w:rPr>
          <w:rFonts w:ascii="Arial" w:hAnsi="Arial" w:cs="Arial"/>
          <w:i/>
          <w:color w:val="auto"/>
        </w:rPr>
      </w:pPr>
      <w:r w:rsidRPr="006B2361">
        <w:rPr>
          <w:rFonts w:ascii="Arial" w:hAnsi="Arial" w:cs="Arial"/>
          <w:color w:val="auto"/>
        </w:rPr>
        <w:t xml:space="preserve">Blades shall be maximum 6.4" </w:t>
      </w:r>
      <w:r w:rsidRPr="006B2361">
        <w:rPr>
          <w:rFonts w:ascii="Arial Narrow" w:hAnsi="Arial Narrow" w:cs="Arial"/>
          <w:color w:val="auto"/>
        </w:rPr>
        <w:t xml:space="preserve">(162.6 mm) </w:t>
      </w:r>
      <w:r w:rsidRPr="006B2361">
        <w:rPr>
          <w:rFonts w:ascii="Arial" w:hAnsi="Arial" w:cs="Arial"/>
          <w:color w:val="auto"/>
        </w:rPr>
        <w:t xml:space="preserve">deep extruded aluminum </w:t>
      </w:r>
      <w:r w:rsidRPr="006B2361">
        <w:rPr>
          <w:rFonts w:ascii="Arial Narrow" w:hAnsi="Arial Narrow" w:cs="Arial"/>
          <w:color w:val="auto"/>
        </w:rPr>
        <w:t xml:space="preserve">(6063-T5) </w:t>
      </w:r>
      <w:r w:rsidRPr="006B2361">
        <w:rPr>
          <w:rFonts w:ascii="Arial" w:hAnsi="Arial" w:cs="Arial"/>
          <w:color w:val="auto"/>
        </w:rPr>
        <w:t xml:space="preserve">air-foil profiles with a minimum wall thickness of 0.06” </w:t>
      </w:r>
      <w:r w:rsidRPr="006B2361">
        <w:rPr>
          <w:rFonts w:ascii="Arial Narrow" w:hAnsi="Arial Narrow" w:cs="Arial"/>
          <w:color w:val="auto"/>
        </w:rPr>
        <w:t>(1.52mm).</w:t>
      </w:r>
    </w:p>
    <w:p w:rsidR="007846AE" w:rsidRPr="006B2361" w:rsidRDefault="00E001B2"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I</w:t>
      </w:r>
      <w:r w:rsidR="00CE557F" w:rsidRPr="006B2361">
        <w:rPr>
          <w:rFonts w:ascii="Arial" w:hAnsi="Arial" w:cs="Arial"/>
          <w:color w:val="auto"/>
        </w:rPr>
        <w:t xml:space="preserve">nternal zone dividers (splitters) </w:t>
      </w:r>
      <w:r w:rsidR="00294310" w:rsidRPr="006B2361">
        <w:rPr>
          <w:rFonts w:ascii="Arial" w:hAnsi="Arial" w:cs="Arial"/>
          <w:color w:val="auto"/>
        </w:rPr>
        <w:t>shall</w:t>
      </w:r>
      <w:r w:rsidR="00CE557F" w:rsidRPr="006B2361">
        <w:rPr>
          <w:rFonts w:ascii="Arial" w:hAnsi="Arial" w:cs="Arial"/>
          <w:color w:val="auto"/>
        </w:rPr>
        <w:t xml:space="preserve"> be extruded aluminum </w:t>
      </w:r>
      <w:r w:rsidR="00CE557F" w:rsidRPr="006B2361">
        <w:rPr>
          <w:rFonts w:ascii="Arial Narrow" w:hAnsi="Arial Narrow" w:cs="Arial"/>
          <w:color w:val="auto"/>
        </w:rPr>
        <w:t>(6063</w:t>
      </w:r>
      <w:r w:rsidR="00C03455" w:rsidRPr="006B2361">
        <w:rPr>
          <w:rFonts w:ascii="Arial Narrow" w:hAnsi="Arial Narrow" w:cs="Arial"/>
          <w:color w:val="auto"/>
        </w:rPr>
        <w:t>-</w:t>
      </w:r>
      <w:r w:rsidR="00CE557F" w:rsidRPr="006B2361">
        <w:rPr>
          <w:rFonts w:ascii="Arial Narrow" w:hAnsi="Arial Narrow" w:cs="Arial"/>
          <w:color w:val="auto"/>
        </w:rPr>
        <w:t>T</w:t>
      </w:r>
      <w:r w:rsidRPr="006B2361">
        <w:rPr>
          <w:rFonts w:ascii="Arial Narrow" w:hAnsi="Arial Narrow" w:cs="Arial"/>
          <w:color w:val="auto"/>
        </w:rPr>
        <w:t>6</w:t>
      </w:r>
      <w:r w:rsidR="00CE557F" w:rsidRPr="006B2361">
        <w:rPr>
          <w:rFonts w:ascii="Arial Narrow" w:hAnsi="Arial Narrow" w:cs="Arial"/>
          <w:color w:val="auto"/>
        </w:rPr>
        <w:t>)</w:t>
      </w:r>
      <w:r w:rsidR="00196538" w:rsidRPr="006B2361">
        <w:rPr>
          <w:rFonts w:ascii="Arial" w:hAnsi="Arial" w:cs="Arial"/>
          <w:color w:val="auto"/>
        </w:rPr>
        <w:t xml:space="preserve"> profiles.</w:t>
      </w:r>
    </w:p>
    <w:p w:rsidR="00A90D50" w:rsidRPr="006B2361" w:rsidRDefault="00A90D50"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Blade seals shall be extruded EPDM, secured in an integral slot within the aluminum blade extrusions and shall be mechanically fastened to prevent shrinkage and movement over the life of the damper. Adhesive or clip-on type blade seals will not be approved.</w:t>
      </w:r>
    </w:p>
    <w:p w:rsidR="00A90D50" w:rsidRPr="006B2361" w:rsidRDefault="00A90D50"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Frame seals shall be extruded silicone, secured in an integral slot within the aluminum frame extrusions and shall be mechanically fastened to prevent shrinkage and movement over the life of the damper. Metallic compression type jamb seals will not be approved.</w:t>
      </w:r>
    </w:p>
    <w:p w:rsidR="00A90D50" w:rsidRPr="006B2361" w:rsidRDefault="00A90D50"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 xml:space="preserve">Bearings shall be a dual bearing system composed of a Celcon inner bearing (fixed around a </w:t>
      </w:r>
      <w:r w:rsidRPr="006B2361">
        <w:rPr>
          <w:rFonts w:ascii="Arial" w:hAnsi="Arial" w:cs="Arial"/>
          <w:color w:val="auto"/>
          <w:vertAlign w:val="superscript"/>
        </w:rPr>
        <w:t>7</w:t>
      </w:r>
      <w:r w:rsidRPr="006B2361">
        <w:rPr>
          <w:rFonts w:ascii="Arial" w:hAnsi="Arial" w:cs="Arial"/>
          <w:color w:val="auto"/>
        </w:rPr>
        <w:t>/</w:t>
      </w:r>
      <w:r w:rsidRPr="006B2361">
        <w:rPr>
          <w:rFonts w:ascii="Arial" w:hAnsi="Arial" w:cs="Arial"/>
          <w:color w:val="auto"/>
          <w:vertAlign w:val="subscript"/>
        </w:rPr>
        <w:t>16</w:t>
      </w:r>
      <w:r w:rsidRPr="006B2361">
        <w:rPr>
          <w:rFonts w:ascii="Arial" w:hAnsi="Arial" w:cs="Arial"/>
          <w:color w:val="auto"/>
        </w:rPr>
        <w:t xml:space="preserve">" </w:t>
      </w:r>
      <w:r w:rsidRPr="006B2361">
        <w:rPr>
          <w:rFonts w:ascii="Arial Narrow" w:hAnsi="Arial Narrow" w:cs="Arial"/>
          <w:color w:val="auto"/>
        </w:rPr>
        <w:t>(11.11 mm)</w:t>
      </w:r>
      <w:r w:rsidRPr="006B2361">
        <w:rPr>
          <w:rFonts w:ascii="Arial" w:hAnsi="Arial" w:cs="Arial"/>
          <w:color w:val="auto"/>
        </w:rPr>
        <w:t xml:space="preserve"> aluminum hexagon blade pivot pin), rotating within a polycarbonate outer bearing inserted in the frame. Single axle bearing, rotating in an extruded or punched hole shall not be acceptable. </w:t>
      </w:r>
    </w:p>
    <w:p w:rsidR="00A90D50" w:rsidRPr="006B2361" w:rsidRDefault="00A90D50"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spacing w:val="-2"/>
        </w:rPr>
        <w:t xml:space="preserve">Hexagonal control shaft shall be </w:t>
      </w:r>
      <w:r w:rsidRPr="006B2361">
        <w:rPr>
          <w:rFonts w:ascii="Arial" w:hAnsi="Arial" w:cs="Arial"/>
          <w:color w:val="auto"/>
          <w:spacing w:val="-2"/>
          <w:vertAlign w:val="superscript"/>
        </w:rPr>
        <w:t>7</w:t>
      </w:r>
      <w:r w:rsidRPr="006B2361">
        <w:rPr>
          <w:rFonts w:ascii="Arial" w:hAnsi="Arial" w:cs="Arial"/>
          <w:color w:val="auto"/>
          <w:spacing w:val="-2"/>
        </w:rPr>
        <w:t>/</w:t>
      </w:r>
      <w:r w:rsidRPr="006B2361">
        <w:rPr>
          <w:rFonts w:ascii="Arial" w:hAnsi="Arial" w:cs="Arial"/>
          <w:color w:val="auto"/>
          <w:spacing w:val="-2"/>
          <w:vertAlign w:val="subscript"/>
        </w:rPr>
        <w:t>16</w:t>
      </w:r>
      <w:r w:rsidRPr="006B2361">
        <w:rPr>
          <w:rFonts w:ascii="Arial" w:hAnsi="Arial" w:cs="Arial"/>
          <w:color w:val="auto"/>
          <w:spacing w:val="-2"/>
        </w:rPr>
        <w:t>"</w:t>
      </w:r>
      <w:r w:rsidRPr="006B2361">
        <w:rPr>
          <w:rFonts w:ascii="Arial Narrow" w:hAnsi="Arial Narrow" w:cs="Arial"/>
          <w:color w:val="auto"/>
          <w:spacing w:val="-2"/>
        </w:rPr>
        <w:t xml:space="preserve"> (11.11 mm). </w:t>
      </w:r>
      <w:r w:rsidRPr="006B2361">
        <w:rPr>
          <w:rFonts w:ascii="Arial" w:hAnsi="Arial" w:cs="Arial"/>
          <w:color w:val="auto"/>
          <w:spacing w:val="-2"/>
        </w:rPr>
        <w:t xml:space="preserve">It shall have an adjustable length and </w:t>
      </w:r>
      <w:r w:rsidR="006B2361" w:rsidRPr="006B2361">
        <w:rPr>
          <w:rFonts w:ascii="Arial" w:hAnsi="Arial" w:cs="Arial"/>
          <w:color w:val="auto"/>
          <w:spacing w:val="-2"/>
        </w:rPr>
        <w:t xml:space="preserve">shall be an integral part </w:t>
      </w:r>
      <w:r w:rsidRPr="006B2361">
        <w:rPr>
          <w:rFonts w:ascii="Arial" w:hAnsi="Arial" w:cs="Arial"/>
          <w:color w:val="auto"/>
          <w:spacing w:val="-2"/>
        </w:rPr>
        <w:t>of the blade axle. A field-applied control shaft shall not be acceptable. All parts shall be zinc-plated steel.</w:t>
      </w:r>
      <w:r w:rsidRPr="006B2361">
        <w:rPr>
          <w:rFonts w:ascii="Arial" w:hAnsi="Arial" w:cs="Arial"/>
          <w:color w:val="auto"/>
        </w:rPr>
        <w:t xml:space="preserve"> </w:t>
      </w:r>
    </w:p>
    <w:p w:rsidR="00A90D50" w:rsidRPr="006B2361" w:rsidRDefault="00A90D50"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 xml:space="preserve">Linkage hardware shall be aluminum and corrosion-resistant zinc-plated steel, installed in the frame side, out of the airstream, and accessible after installation. Linkage hardware shall be complete with cup-point trunnion screws to prevent linkage slippage. Linkage that consists of metal rubbing metal will not be approved. </w:t>
      </w:r>
    </w:p>
    <w:p w:rsidR="00A90D50" w:rsidRPr="006B2361" w:rsidRDefault="00A90D50"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 xml:space="preserve">Dampers shall be designed for operation in temperatures ranging from -40°F </w:t>
      </w:r>
      <w:r w:rsidRPr="006B2361">
        <w:rPr>
          <w:rFonts w:ascii="Arial Narrow" w:hAnsi="Arial Narrow" w:cs="Arial"/>
          <w:color w:val="auto"/>
        </w:rPr>
        <w:t xml:space="preserve">(-40°C) </w:t>
      </w:r>
      <w:r w:rsidRPr="006B2361">
        <w:rPr>
          <w:rFonts w:ascii="Arial" w:hAnsi="Arial" w:cs="Arial"/>
          <w:color w:val="auto"/>
        </w:rPr>
        <w:t>to 212°F</w:t>
      </w:r>
      <w:r w:rsidRPr="006B2361">
        <w:rPr>
          <w:rFonts w:ascii="Arial Narrow" w:hAnsi="Arial Narrow" w:cs="Arial"/>
          <w:color w:val="auto"/>
        </w:rPr>
        <w:t xml:space="preserve"> (100°C)</w:t>
      </w:r>
      <w:r w:rsidRPr="006B2361">
        <w:rPr>
          <w:rFonts w:ascii="Arial" w:hAnsi="Arial" w:cs="Arial"/>
          <w:color w:val="auto"/>
        </w:rPr>
        <w:t>.</w:t>
      </w:r>
    </w:p>
    <w:p w:rsidR="00033683" w:rsidRPr="006B2361" w:rsidRDefault="00DE46F4"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 xml:space="preserve">Leakage shall not exceed 3 cfm/ft² (15.2 l/s/m²) against 1” w.g. </w:t>
      </w:r>
      <w:r w:rsidR="00A90D50" w:rsidRPr="006B2361">
        <w:rPr>
          <w:rFonts w:ascii="Arial Narrow" w:hAnsi="Arial Narrow" w:cs="Arial"/>
          <w:color w:val="auto"/>
        </w:rPr>
        <w:t>(.25 kPa)</w:t>
      </w:r>
      <w:r w:rsidR="00A90D50" w:rsidRPr="006B2361">
        <w:rPr>
          <w:rFonts w:ascii="Arial" w:hAnsi="Arial" w:cs="Arial"/>
          <w:color w:val="auto"/>
        </w:rPr>
        <w:t xml:space="preserve"> </w:t>
      </w:r>
      <w:r w:rsidRPr="006B2361">
        <w:rPr>
          <w:rFonts w:ascii="Arial" w:hAnsi="Arial" w:cs="Arial"/>
          <w:color w:val="auto"/>
        </w:rPr>
        <w:t>differential static pressure.</w:t>
      </w:r>
      <w:r w:rsidR="00033683" w:rsidRPr="006B2361">
        <w:rPr>
          <w:rFonts w:ascii="Arial" w:hAnsi="Arial" w:cs="Arial"/>
          <w:color w:val="auto"/>
        </w:rPr>
        <w:t xml:space="preserve"> </w:t>
      </w:r>
    </w:p>
    <w:p w:rsidR="00A90D50" w:rsidRPr="006B2361" w:rsidRDefault="00A90D50"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 xml:space="preserve">Dampers shall be custom made to required size, with blade stops not exceeding 1¼” </w:t>
      </w:r>
      <w:r w:rsidRPr="006B2361">
        <w:rPr>
          <w:rFonts w:ascii="Arial Narrow" w:hAnsi="Arial Narrow" w:cs="Arial"/>
          <w:color w:val="auto"/>
        </w:rPr>
        <w:t>(31.7 mm)</w:t>
      </w:r>
      <w:r w:rsidRPr="006B2361">
        <w:rPr>
          <w:rFonts w:ascii="Arial" w:hAnsi="Arial" w:cs="Arial"/>
          <w:color w:val="auto"/>
        </w:rPr>
        <w:t xml:space="preserve"> in height. </w:t>
      </w:r>
    </w:p>
    <w:p w:rsidR="006B2361" w:rsidRPr="006B2361" w:rsidRDefault="002A10B1" w:rsidP="006B2361">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 xml:space="preserve">All sizes shall be inside frame dimensions. </w:t>
      </w:r>
    </w:p>
    <w:p w:rsidR="006B2361" w:rsidRPr="006B2361" w:rsidRDefault="006B2361" w:rsidP="006B2361">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Dampers shall be opposed blade or parallel blade action, as indicated on the plans.</w:t>
      </w:r>
    </w:p>
    <w:p w:rsidR="002A10B1" w:rsidRPr="006B2361" w:rsidRDefault="002A10B1"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 xml:space="preserve">The maximum spacing between decks shall be 24" </w:t>
      </w:r>
      <w:r w:rsidRPr="006B2361">
        <w:rPr>
          <w:rFonts w:ascii="Arial Narrow" w:hAnsi="Arial Narrow" w:cs="Arial"/>
          <w:color w:val="auto"/>
        </w:rPr>
        <w:t>(610 mm)</w:t>
      </w:r>
      <w:r w:rsidRPr="006B2361">
        <w:rPr>
          <w:rFonts w:ascii="Arial" w:hAnsi="Arial" w:cs="Arial"/>
          <w:color w:val="auto"/>
        </w:rPr>
        <w:t xml:space="preserve">. Spacing between decks to be manufactured in 2" </w:t>
      </w:r>
      <w:r w:rsidRPr="006B2361">
        <w:rPr>
          <w:rFonts w:ascii="Arial Narrow" w:hAnsi="Arial Narrow" w:cs="Arial"/>
          <w:color w:val="auto"/>
        </w:rPr>
        <w:t>(51 mm)</w:t>
      </w:r>
      <w:r w:rsidRPr="006B2361">
        <w:rPr>
          <w:rFonts w:ascii="Arial" w:hAnsi="Arial" w:cs="Arial"/>
          <w:color w:val="auto"/>
        </w:rPr>
        <w:t xml:space="preserve"> increments.  All multizone dampers with spacing between decks that exceeds 2" </w:t>
      </w:r>
      <w:r w:rsidRPr="006B2361">
        <w:rPr>
          <w:rFonts w:ascii="Arial Narrow" w:hAnsi="Arial Narrow" w:cs="Arial"/>
          <w:color w:val="auto"/>
        </w:rPr>
        <w:t>(51 mm)</w:t>
      </w:r>
      <w:r w:rsidRPr="006B2361">
        <w:rPr>
          <w:rFonts w:ascii="Arial" w:hAnsi="Arial" w:cs="Arial"/>
          <w:color w:val="auto"/>
        </w:rPr>
        <w:t xml:space="preserve"> shall be built with a</w:t>
      </w:r>
      <w:r w:rsidR="00B83C82" w:rsidRPr="006B2361">
        <w:rPr>
          <w:rFonts w:ascii="Arial" w:hAnsi="Arial" w:cs="Arial"/>
          <w:color w:val="auto"/>
        </w:rPr>
        <w:t>n</w:t>
      </w:r>
      <w:r w:rsidRPr="006B2361">
        <w:rPr>
          <w:rFonts w:ascii="Arial" w:hAnsi="Arial" w:cs="Arial"/>
          <w:color w:val="auto"/>
        </w:rPr>
        <w:t xml:space="preserve"> 1</w:t>
      </w:r>
      <w:r w:rsidR="00B83C82" w:rsidRPr="006B2361">
        <w:rPr>
          <w:rFonts w:ascii="Arial" w:hAnsi="Arial" w:cs="Arial"/>
          <w:color w:val="auto"/>
        </w:rPr>
        <w:t>8</w:t>
      </w:r>
      <w:r w:rsidRPr="006B2361">
        <w:rPr>
          <w:rFonts w:ascii="Arial" w:hAnsi="Arial" w:cs="Arial"/>
          <w:color w:val="auto"/>
        </w:rPr>
        <w:t xml:space="preserve"> ga. galvanized steel sheet fastened with #8</w:t>
      </w:r>
      <w:r w:rsidR="00B83C82" w:rsidRPr="006B2361">
        <w:rPr>
          <w:rFonts w:ascii="Arial" w:hAnsi="Arial" w:cs="Arial"/>
          <w:color w:val="auto"/>
        </w:rPr>
        <w:t xml:space="preserve"> x</w:t>
      </w:r>
      <w:r w:rsidRPr="006B2361">
        <w:rPr>
          <w:rFonts w:ascii="Arial" w:hAnsi="Arial" w:cs="Arial"/>
          <w:color w:val="auto"/>
        </w:rPr>
        <w:t xml:space="preserve"> ½" </w:t>
      </w:r>
      <w:r w:rsidR="00B83C82" w:rsidRPr="006B2361">
        <w:rPr>
          <w:rFonts w:ascii="Arial" w:hAnsi="Arial" w:cs="Arial"/>
          <w:color w:val="auto"/>
        </w:rPr>
        <w:t>T</w:t>
      </w:r>
      <w:r w:rsidRPr="006B2361">
        <w:rPr>
          <w:rFonts w:ascii="Arial" w:hAnsi="Arial" w:cs="Arial"/>
          <w:color w:val="auto"/>
        </w:rPr>
        <w:t>ek screws.</w:t>
      </w:r>
    </w:p>
    <w:p w:rsidR="002A10B1" w:rsidRPr="006B2361" w:rsidRDefault="00A90D50"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Dampers shall be Flanged to Duct install type only.</w:t>
      </w:r>
      <w:r w:rsidR="002A10B1" w:rsidRPr="006B2361">
        <w:rPr>
          <w:rFonts w:ascii="Arial" w:hAnsi="Arial" w:cs="Arial"/>
          <w:color w:val="auto"/>
        </w:rPr>
        <w:t xml:space="preserve">  </w:t>
      </w:r>
    </w:p>
    <w:p w:rsidR="00A90D50" w:rsidRPr="006B2361" w:rsidRDefault="00A90D50" w:rsidP="00A90D50">
      <w:pPr>
        <w:pStyle w:val="SpecificationSheets"/>
        <w:numPr>
          <w:ilvl w:val="0"/>
          <w:numId w:val="1"/>
        </w:numPr>
        <w:spacing w:before="100" w:line="288" w:lineRule="auto"/>
        <w:ind w:left="360"/>
        <w:rPr>
          <w:rFonts w:ascii="Arial" w:hAnsi="Arial" w:cs="Arial"/>
          <w:iCs/>
          <w:color w:val="auto"/>
        </w:rPr>
      </w:pPr>
      <w:r w:rsidRPr="006B2361">
        <w:rPr>
          <w:rFonts w:ascii="Arial" w:hAnsi="Arial" w:cs="Arial"/>
          <w:color w:val="auto"/>
        </w:rPr>
        <w:t xml:space="preserve">Installation of dampers must be in accordance with TAMCO's current installation guidelines, provided with each damper shipment. </w:t>
      </w:r>
    </w:p>
    <w:p w:rsidR="00CE557F" w:rsidRPr="006B2361" w:rsidRDefault="0038084D" w:rsidP="00A90D50">
      <w:pPr>
        <w:pStyle w:val="SpecificationSheets"/>
        <w:numPr>
          <w:ilvl w:val="0"/>
          <w:numId w:val="1"/>
        </w:numPr>
        <w:spacing w:before="100" w:line="288" w:lineRule="auto"/>
        <w:ind w:left="360"/>
        <w:rPr>
          <w:rFonts w:ascii="Arial" w:hAnsi="Arial" w:cs="Arial"/>
          <w:color w:val="auto"/>
        </w:rPr>
      </w:pPr>
      <w:r w:rsidRPr="006B2361">
        <w:rPr>
          <w:rFonts w:ascii="Arial" w:hAnsi="Arial" w:cs="Arial"/>
          <w:color w:val="auto"/>
        </w:rPr>
        <w:t>Acceptable product shall be TAMCO Series 1000</w:t>
      </w:r>
      <w:r w:rsidR="002A10B1" w:rsidRPr="006B2361">
        <w:rPr>
          <w:rFonts w:ascii="Arial" w:hAnsi="Arial" w:cs="Arial"/>
          <w:color w:val="auto"/>
        </w:rPr>
        <w:t xml:space="preserve"> MZ Two-Deck Multizone</w:t>
      </w:r>
      <w:r w:rsidRPr="006B2361">
        <w:rPr>
          <w:rFonts w:ascii="Arial" w:hAnsi="Arial" w:cs="Arial"/>
          <w:color w:val="auto"/>
        </w:rPr>
        <w:t xml:space="preserve"> Damper, as manufactured by T. A. Morrison &amp; Co., Inc. (Tel: 1-800-561-3449, USA &amp; Canada)</w:t>
      </w:r>
    </w:p>
    <w:sectPr w:rsidR="00CE557F" w:rsidRPr="006B2361" w:rsidSect="00A90D50">
      <w:pgSz w:w="12240" w:h="15840" w:code="1"/>
      <w:pgMar w:top="1152" w:right="1440" w:bottom="1152" w:left="1440" w:header="720" w:footer="720" w:gutter="0"/>
      <w:paperSrc w:first="15" w:other="15"/>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A443178"/>
    <w:multiLevelType w:val="hybridMultilevel"/>
    <w:tmpl w:val="133AFA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DAE154D"/>
    <w:multiLevelType w:val="multilevel"/>
    <w:tmpl w:val="7C5EB69C"/>
    <w:lvl w:ilvl="0">
      <w:start w:val="1"/>
      <w:numFmt w:val="decimal"/>
      <w:lvlText w:val="%1."/>
      <w:lvlJc w:val="left"/>
      <w:pPr>
        <w:ind w:left="720" w:hanging="360"/>
      </w:p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DF7"/>
    <w:rsid w:val="00033683"/>
    <w:rsid w:val="00196538"/>
    <w:rsid w:val="001F4F83"/>
    <w:rsid w:val="00294310"/>
    <w:rsid w:val="002A10B1"/>
    <w:rsid w:val="002D7972"/>
    <w:rsid w:val="003476EF"/>
    <w:rsid w:val="0038084D"/>
    <w:rsid w:val="003867D7"/>
    <w:rsid w:val="00396076"/>
    <w:rsid w:val="00486A12"/>
    <w:rsid w:val="00490318"/>
    <w:rsid w:val="00491094"/>
    <w:rsid w:val="004C2C4D"/>
    <w:rsid w:val="005F6097"/>
    <w:rsid w:val="00637972"/>
    <w:rsid w:val="006870D5"/>
    <w:rsid w:val="006B2361"/>
    <w:rsid w:val="00731958"/>
    <w:rsid w:val="00783011"/>
    <w:rsid w:val="007846AE"/>
    <w:rsid w:val="007F030C"/>
    <w:rsid w:val="00937793"/>
    <w:rsid w:val="00995FE1"/>
    <w:rsid w:val="009B1A88"/>
    <w:rsid w:val="00A90D50"/>
    <w:rsid w:val="00AE77C2"/>
    <w:rsid w:val="00AF4C63"/>
    <w:rsid w:val="00B114A8"/>
    <w:rsid w:val="00B51DF7"/>
    <w:rsid w:val="00B83C82"/>
    <w:rsid w:val="00BF4065"/>
    <w:rsid w:val="00C03455"/>
    <w:rsid w:val="00CA4D20"/>
    <w:rsid w:val="00CE557F"/>
    <w:rsid w:val="00D01F81"/>
    <w:rsid w:val="00D229CE"/>
    <w:rsid w:val="00DC1FA0"/>
    <w:rsid w:val="00DE46F4"/>
    <w:rsid w:val="00E001B2"/>
    <w:rsid w:val="00E576F6"/>
    <w:rsid w:val="00F02EC4"/>
    <w:rsid w:val="00F564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E0CAA94-B884-4997-91EA-9A36A4588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2C4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8084D"/>
    <w:rPr>
      <w:color w:val="0000FF"/>
      <w:u w:val="single"/>
    </w:rPr>
  </w:style>
  <w:style w:type="paragraph" w:customStyle="1" w:styleId="SpecificationSheets">
    <w:name w:val="Specification Sheets"/>
    <w:basedOn w:val="Normal"/>
    <w:uiPriority w:val="99"/>
    <w:rsid w:val="003867D7"/>
    <w:pPr>
      <w:keepLines/>
      <w:suppressAutoHyphens/>
      <w:autoSpaceDE w:val="0"/>
      <w:autoSpaceDN w:val="0"/>
      <w:adjustRightInd w:val="0"/>
      <w:spacing w:before="108" w:line="200" w:lineRule="atLeast"/>
      <w:ind w:left="140" w:hanging="140"/>
      <w:textAlignment w:val="center"/>
    </w:pPr>
    <w:rPr>
      <w:rFonts w:ascii="Futura Std Condensed" w:eastAsia="Calibri" w:hAnsi="Futura Std Condensed" w:cs="Futura Std Condensed"/>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SUGGESTED SPECIFICATIONS</vt:lpstr>
    </vt:vector>
  </TitlesOfParts>
  <Company>Tamco</Company>
  <LinksUpToDate>false</LinksUpToDate>
  <CharactersWithSpaces>3040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SUGGESTED SPECIFICATIONS</dc:title>
  <dc:creator>Irena</dc:creator>
  <cp:lastModifiedBy>Irena Mandaric</cp:lastModifiedBy>
  <cp:revision>2</cp:revision>
  <dcterms:created xsi:type="dcterms:W3CDTF">2014-11-25T02:53:00Z</dcterms:created>
  <dcterms:modified xsi:type="dcterms:W3CDTF">2014-11-25T02:53:00Z</dcterms:modified>
</cp:coreProperties>
</file>